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CB9" w:rsidRPr="00F1735F" w:rsidRDefault="009B318C" w:rsidP="00A659A9">
      <w:pPr>
        <w:pBdr>
          <w:bottom w:val="dashSmallGap" w:sz="4" w:space="1" w:color="auto"/>
        </w:pBdr>
        <w:spacing w:after="0" w:line="240" w:lineRule="auto"/>
        <w:jc w:val="center"/>
        <w:rPr>
          <w:rFonts w:asciiTheme="majorHAnsi" w:hAnsiTheme="majorHAnsi"/>
          <w:b/>
          <w:sz w:val="44"/>
          <w:szCs w:val="28"/>
        </w:rPr>
      </w:pPr>
      <w:r w:rsidRPr="00F1735F">
        <w:rPr>
          <w:rFonts w:asciiTheme="majorHAnsi" w:hAnsiTheme="majorHAnsi"/>
          <w:b/>
          <w:noProof/>
          <w:sz w:val="44"/>
          <w:szCs w:val="28"/>
          <w:lang w:eastAsia="en-IN"/>
        </w:rPr>
        <w:drawing>
          <wp:anchor distT="0" distB="0" distL="114300" distR="114300" simplePos="0" relativeHeight="251658240" behindDoc="0" locked="0" layoutInCell="1" allowOverlap="1" wp14:anchorId="1308E3A1" wp14:editId="57114A4A">
            <wp:simplePos x="0" y="0"/>
            <wp:positionH relativeFrom="column">
              <wp:posOffset>-378460</wp:posOffset>
            </wp:positionH>
            <wp:positionV relativeFrom="paragraph">
              <wp:posOffset>-10160</wp:posOffset>
            </wp:positionV>
            <wp:extent cx="793115" cy="694690"/>
            <wp:effectExtent l="19050" t="38100" r="26035" b="292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11-17 at 1.10.57 PM.jpeg"/>
                    <pic:cNvPicPr/>
                  </pic:nvPicPr>
                  <pic:blipFill>
                    <a:blip r:embed="rId8" cstate="print">
                      <a:extLst>
                        <a:ext uri="{28A0092B-C50C-407E-A947-70E740481C1C}">
                          <a14:useLocalDpi xmlns:a14="http://schemas.microsoft.com/office/drawing/2010/main" val="0"/>
                        </a:ext>
                      </a:extLst>
                    </a:blip>
                    <a:stretch>
                      <a:fillRect/>
                    </a:stretch>
                  </pic:blipFill>
                  <pic:spPr>
                    <a:xfrm rot="21419789">
                      <a:off x="0" y="0"/>
                      <a:ext cx="793115" cy="6946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A659A9" w:rsidRPr="00F1735F">
        <w:rPr>
          <w:rFonts w:asciiTheme="majorHAnsi" w:hAnsiTheme="majorHAnsi"/>
          <w:b/>
          <w:sz w:val="44"/>
          <w:szCs w:val="28"/>
        </w:rPr>
        <w:t>Govt.Gajanan</w:t>
      </w:r>
      <w:proofErr w:type="spellEnd"/>
      <w:r w:rsidR="00A659A9" w:rsidRPr="00F1735F">
        <w:rPr>
          <w:rFonts w:asciiTheme="majorHAnsi" w:hAnsiTheme="majorHAnsi"/>
          <w:b/>
          <w:sz w:val="44"/>
          <w:szCs w:val="28"/>
        </w:rPr>
        <w:t xml:space="preserve"> </w:t>
      </w:r>
      <w:proofErr w:type="spellStart"/>
      <w:r w:rsidR="00A659A9" w:rsidRPr="00F1735F">
        <w:rPr>
          <w:rFonts w:asciiTheme="majorHAnsi" w:hAnsiTheme="majorHAnsi"/>
          <w:b/>
          <w:sz w:val="44"/>
          <w:szCs w:val="28"/>
        </w:rPr>
        <w:t>Madhav</w:t>
      </w:r>
      <w:proofErr w:type="spellEnd"/>
      <w:r w:rsidR="00A659A9" w:rsidRPr="00F1735F">
        <w:rPr>
          <w:rFonts w:asciiTheme="majorHAnsi" w:hAnsiTheme="majorHAnsi"/>
          <w:b/>
          <w:sz w:val="44"/>
          <w:szCs w:val="28"/>
        </w:rPr>
        <w:t xml:space="preserve"> </w:t>
      </w:r>
      <w:proofErr w:type="spellStart"/>
      <w:r w:rsidR="00A659A9" w:rsidRPr="00F1735F">
        <w:rPr>
          <w:rFonts w:asciiTheme="majorHAnsi" w:hAnsiTheme="majorHAnsi"/>
          <w:b/>
          <w:sz w:val="44"/>
          <w:szCs w:val="28"/>
        </w:rPr>
        <w:t>Muktibodh</w:t>
      </w:r>
      <w:proofErr w:type="spellEnd"/>
      <w:r w:rsidR="00A659A9" w:rsidRPr="00F1735F">
        <w:rPr>
          <w:rFonts w:asciiTheme="majorHAnsi" w:hAnsiTheme="majorHAnsi"/>
          <w:b/>
          <w:sz w:val="44"/>
          <w:szCs w:val="28"/>
        </w:rPr>
        <w:t xml:space="preserve"> College </w:t>
      </w:r>
    </w:p>
    <w:p w:rsidR="00A659A9" w:rsidRPr="00F1735F" w:rsidRDefault="00A659A9" w:rsidP="00A659A9">
      <w:pPr>
        <w:pBdr>
          <w:bottom w:val="dashSmallGap" w:sz="4" w:space="1" w:color="auto"/>
        </w:pBdr>
        <w:spacing w:after="0" w:line="240" w:lineRule="auto"/>
        <w:jc w:val="center"/>
        <w:rPr>
          <w:rFonts w:asciiTheme="majorHAnsi" w:hAnsiTheme="majorHAnsi"/>
          <w:sz w:val="32"/>
        </w:rPr>
      </w:pPr>
      <w:proofErr w:type="spellStart"/>
      <w:r w:rsidRPr="00F1735F">
        <w:rPr>
          <w:rFonts w:asciiTheme="majorHAnsi" w:hAnsiTheme="majorHAnsi"/>
          <w:b/>
          <w:sz w:val="44"/>
          <w:szCs w:val="28"/>
        </w:rPr>
        <w:t>Sahaspur</w:t>
      </w:r>
      <w:proofErr w:type="spellEnd"/>
      <w:r w:rsidRPr="00F1735F">
        <w:rPr>
          <w:rFonts w:asciiTheme="majorHAnsi" w:hAnsiTheme="majorHAnsi"/>
          <w:b/>
          <w:sz w:val="44"/>
          <w:szCs w:val="28"/>
        </w:rPr>
        <w:t xml:space="preserve"> </w:t>
      </w:r>
      <w:proofErr w:type="spellStart"/>
      <w:r w:rsidRPr="00F1735F">
        <w:rPr>
          <w:rFonts w:asciiTheme="majorHAnsi" w:hAnsiTheme="majorHAnsi"/>
          <w:b/>
          <w:sz w:val="44"/>
          <w:szCs w:val="28"/>
        </w:rPr>
        <w:t>Lohara</w:t>
      </w:r>
      <w:proofErr w:type="spellEnd"/>
      <w:r w:rsidRPr="00F1735F">
        <w:rPr>
          <w:rFonts w:asciiTheme="majorHAnsi" w:hAnsiTheme="majorHAnsi"/>
          <w:b/>
          <w:sz w:val="44"/>
          <w:szCs w:val="28"/>
        </w:rPr>
        <w:t xml:space="preserve"> </w:t>
      </w:r>
      <w:proofErr w:type="spellStart"/>
      <w:r w:rsidRPr="00F1735F">
        <w:rPr>
          <w:rFonts w:asciiTheme="majorHAnsi" w:hAnsiTheme="majorHAnsi"/>
          <w:b/>
          <w:sz w:val="44"/>
          <w:szCs w:val="28"/>
        </w:rPr>
        <w:t>Dist-</w:t>
      </w:r>
      <w:proofErr w:type="gramStart"/>
      <w:r w:rsidRPr="00F1735F">
        <w:rPr>
          <w:rFonts w:asciiTheme="majorHAnsi" w:hAnsiTheme="majorHAnsi"/>
          <w:b/>
          <w:sz w:val="44"/>
          <w:szCs w:val="28"/>
        </w:rPr>
        <w:t>Kabirdham</w:t>
      </w:r>
      <w:proofErr w:type="spellEnd"/>
      <w:r w:rsidRPr="00F1735F">
        <w:rPr>
          <w:rFonts w:asciiTheme="majorHAnsi" w:hAnsiTheme="majorHAnsi"/>
          <w:b/>
          <w:sz w:val="44"/>
          <w:szCs w:val="28"/>
        </w:rPr>
        <w:t>(</w:t>
      </w:r>
      <w:proofErr w:type="gramEnd"/>
      <w:r w:rsidRPr="00F1735F">
        <w:rPr>
          <w:rFonts w:asciiTheme="majorHAnsi" w:hAnsiTheme="majorHAnsi"/>
          <w:b/>
          <w:sz w:val="44"/>
          <w:szCs w:val="28"/>
        </w:rPr>
        <w:t>C.G.)</w:t>
      </w:r>
    </w:p>
    <w:p w:rsidR="00A659A9" w:rsidRPr="00F1735F" w:rsidRDefault="00A659A9" w:rsidP="00A659A9">
      <w:pPr>
        <w:pBdr>
          <w:bottom w:val="dashSmallGap" w:sz="4" w:space="1" w:color="auto"/>
        </w:pBdr>
        <w:jc w:val="center"/>
        <w:rPr>
          <w:rFonts w:asciiTheme="majorHAnsi" w:hAnsiTheme="majorHAnsi"/>
        </w:rPr>
      </w:pPr>
      <w:r w:rsidRPr="00F1735F">
        <w:rPr>
          <w:rFonts w:asciiTheme="majorHAnsi" w:hAnsiTheme="majorHAnsi"/>
          <w:sz w:val="16"/>
        </w:rPr>
        <w:t>Website:-</w:t>
      </w:r>
      <w:proofErr w:type="spellStart"/>
      <w:r w:rsidRPr="00F1735F">
        <w:rPr>
          <w:rFonts w:asciiTheme="majorHAnsi" w:hAnsiTheme="majorHAnsi"/>
          <w:sz w:val="16"/>
        </w:rPr>
        <w:t>www.ggmmclohara.com</w:t>
      </w:r>
      <w:proofErr w:type="spellEnd"/>
      <w:r w:rsidRPr="00F1735F">
        <w:rPr>
          <w:rFonts w:asciiTheme="majorHAnsi" w:hAnsiTheme="majorHAnsi"/>
          <w:sz w:val="16"/>
        </w:rPr>
        <w:t>, E-mail:-</w:t>
      </w:r>
      <w:proofErr w:type="spellStart"/>
      <w:r w:rsidRPr="00F1735F">
        <w:rPr>
          <w:rFonts w:asciiTheme="majorHAnsi" w:hAnsiTheme="majorHAnsi"/>
          <w:sz w:val="16"/>
        </w:rPr>
        <w:t>govtcollagelohara@gmail.com</w:t>
      </w:r>
      <w:proofErr w:type="spellEnd"/>
    </w:p>
    <w:p w:rsidR="00A659A9" w:rsidRPr="00F1735F" w:rsidRDefault="00A659A9" w:rsidP="00A659A9">
      <w:pPr>
        <w:rPr>
          <w:rFonts w:asciiTheme="majorHAnsi" w:hAnsiTheme="majorHAnsi"/>
          <w:b/>
          <w:bCs/>
          <w:color w:val="000000" w:themeColor="text1"/>
          <w:sz w:val="24"/>
          <w:szCs w:val="22"/>
        </w:rPr>
      </w:pPr>
      <w:r w:rsidRPr="00F1735F">
        <w:rPr>
          <w:rFonts w:asciiTheme="majorHAnsi" w:hAnsiTheme="majorHAnsi"/>
          <w:b/>
          <w:bCs/>
          <w:color w:val="000000" w:themeColor="text1"/>
          <w:sz w:val="24"/>
          <w:szCs w:val="22"/>
        </w:rPr>
        <w:t>The governance of the institution is apparently harmonious with the vision and mission of the co</w:t>
      </w:r>
      <w:bookmarkStart w:id="0" w:name="_GoBack"/>
      <w:bookmarkEnd w:id="0"/>
      <w:r w:rsidRPr="00F1735F">
        <w:rPr>
          <w:rFonts w:asciiTheme="majorHAnsi" w:hAnsiTheme="majorHAnsi"/>
          <w:b/>
          <w:bCs/>
          <w:color w:val="000000" w:themeColor="text1"/>
          <w:sz w:val="24"/>
          <w:szCs w:val="22"/>
        </w:rPr>
        <w:t xml:space="preserve">llege </w:t>
      </w:r>
    </w:p>
    <w:p w:rsidR="00A659A9" w:rsidRPr="00F1735F" w:rsidRDefault="00A659A9" w:rsidP="00E26706">
      <w:pPr>
        <w:spacing w:after="0" w:line="480" w:lineRule="auto"/>
        <w:rPr>
          <w:rFonts w:asciiTheme="majorHAnsi" w:hAnsiTheme="majorHAnsi"/>
          <w:b/>
          <w:bCs/>
          <w:color w:val="000000" w:themeColor="text1"/>
        </w:rPr>
      </w:pPr>
      <w:r w:rsidRPr="00F1735F">
        <w:rPr>
          <w:rFonts w:asciiTheme="majorHAnsi" w:hAnsiTheme="majorHAnsi"/>
          <w:b/>
          <w:bCs/>
          <w:color w:val="000000" w:themeColor="text1"/>
        </w:rPr>
        <w:t>Vision</w:t>
      </w:r>
    </w:p>
    <w:p w:rsidR="00A659A9" w:rsidRPr="00F1735F" w:rsidRDefault="00B5102C" w:rsidP="00E26706">
      <w:pPr>
        <w:jc w:val="both"/>
        <w:rPr>
          <w:rFonts w:asciiTheme="majorHAnsi" w:hAnsiTheme="majorHAnsi"/>
        </w:rPr>
      </w:pPr>
      <w:r w:rsidRPr="00F1735F">
        <w:rPr>
          <w:rFonts w:asciiTheme="majorHAnsi" w:hAnsiTheme="majorHAnsi"/>
        </w:rPr>
        <w:t xml:space="preserve">Govt. </w:t>
      </w:r>
      <w:proofErr w:type="spellStart"/>
      <w:r w:rsidRPr="00F1735F">
        <w:rPr>
          <w:rFonts w:asciiTheme="majorHAnsi" w:hAnsiTheme="majorHAnsi"/>
        </w:rPr>
        <w:t>Gajanan</w:t>
      </w:r>
      <w:proofErr w:type="spellEnd"/>
      <w:r w:rsidRPr="00F1735F">
        <w:rPr>
          <w:rFonts w:asciiTheme="majorHAnsi" w:hAnsiTheme="majorHAnsi"/>
        </w:rPr>
        <w:t xml:space="preserve">. </w:t>
      </w:r>
      <w:proofErr w:type="spellStart"/>
      <w:r w:rsidRPr="00F1735F">
        <w:rPr>
          <w:rFonts w:asciiTheme="majorHAnsi" w:hAnsiTheme="majorHAnsi"/>
        </w:rPr>
        <w:t>Madhav</w:t>
      </w:r>
      <w:proofErr w:type="spellEnd"/>
      <w:r w:rsidRPr="00F1735F">
        <w:rPr>
          <w:rFonts w:asciiTheme="majorHAnsi" w:hAnsiTheme="majorHAnsi"/>
        </w:rPr>
        <w:t xml:space="preserve"> </w:t>
      </w:r>
      <w:proofErr w:type="spellStart"/>
      <w:r w:rsidRPr="00F1735F">
        <w:rPr>
          <w:rFonts w:asciiTheme="majorHAnsi" w:hAnsiTheme="majorHAnsi"/>
        </w:rPr>
        <w:t>Muk</w:t>
      </w:r>
      <w:r w:rsidRPr="00F1735F">
        <w:rPr>
          <w:rFonts w:asciiTheme="majorHAnsi" w:hAnsiTheme="majorHAnsi"/>
        </w:rPr>
        <w:t>tibodh</w:t>
      </w:r>
      <w:proofErr w:type="spellEnd"/>
      <w:r w:rsidRPr="00F1735F">
        <w:rPr>
          <w:rFonts w:asciiTheme="majorHAnsi" w:hAnsiTheme="majorHAnsi"/>
        </w:rPr>
        <w:t xml:space="preserve"> College, </w:t>
      </w:r>
      <w:proofErr w:type="spellStart"/>
      <w:r w:rsidRPr="00F1735F">
        <w:rPr>
          <w:rFonts w:asciiTheme="majorHAnsi" w:hAnsiTheme="majorHAnsi"/>
        </w:rPr>
        <w:t>Sahaspur-Lohara</w:t>
      </w:r>
      <w:proofErr w:type="spellEnd"/>
      <w:r w:rsidR="007C62FD" w:rsidRPr="00F1735F">
        <w:rPr>
          <w:rFonts w:asciiTheme="majorHAnsi" w:hAnsiTheme="majorHAnsi"/>
        </w:rPr>
        <w:t xml:space="preserve"> </w:t>
      </w:r>
      <w:r w:rsidR="00B96469" w:rsidRPr="00F1735F">
        <w:rPr>
          <w:rFonts w:asciiTheme="majorHAnsi" w:hAnsiTheme="majorHAnsi"/>
        </w:rPr>
        <w:t>has</w:t>
      </w:r>
      <w:r w:rsidR="00A659A9" w:rsidRPr="00F1735F">
        <w:rPr>
          <w:rFonts w:asciiTheme="majorHAnsi" w:hAnsiTheme="majorHAnsi"/>
        </w:rPr>
        <w:t xml:space="preserve"> vision is to impart quality and value-based higher education to the student in particular of underprivileged section and in the general young generation of the society enhancing them compassion, competence and confidence, sense of responsibility, and transforming the students into responsible and dedicated citizens committed to serving the society and nation as a whole.</w:t>
      </w:r>
    </w:p>
    <w:p w:rsidR="00A659A9" w:rsidRPr="00F1735F" w:rsidRDefault="00A659A9" w:rsidP="00E26706">
      <w:pPr>
        <w:spacing w:after="0" w:line="480" w:lineRule="auto"/>
        <w:rPr>
          <w:rFonts w:asciiTheme="majorHAnsi" w:hAnsiTheme="majorHAnsi"/>
          <w:b/>
          <w:bCs/>
          <w:color w:val="000000" w:themeColor="text1"/>
        </w:rPr>
      </w:pPr>
      <w:r w:rsidRPr="00F1735F">
        <w:rPr>
          <w:rFonts w:asciiTheme="majorHAnsi" w:hAnsiTheme="majorHAnsi"/>
          <w:b/>
          <w:bCs/>
          <w:color w:val="000000" w:themeColor="text1"/>
        </w:rPr>
        <w:t>Mission</w:t>
      </w:r>
    </w:p>
    <w:p w:rsidR="00A659A9" w:rsidRPr="00F1735F" w:rsidRDefault="00A659A9" w:rsidP="00A659A9">
      <w:pPr>
        <w:spacing w:after="0"/>
        <w:rPr>
          <w:rFonts w:asciiTheme="majorHAnsi" w:hAnsiTheme="majorHAnsi"/>
        </w:rPr>
      </w:pPr>
      <w:r w:rsidRPr="00F1735F">
        <w:rPr>
          <w:rFonts w:asciiTheme="majorHAnsi" w:hAnsiTheme="majorHAnsi"/>
        </w:rPr>
        <w:t>1. Imparting quality and value - higher education to students.</w:t>
      </w:r>
    </w:p>
    <w:p w:rsidR="00A659A9" w:rsidRPr="00F1735F" w:rsidRDefault="00A659A9" w:rsidP="00A659A9">
      <w:pPr>
        <w:spacing w:after="0"/>
        <w:rPr>
          <w:rFonts w:asciiTheme="majorHAnsi" w:hAnsiTheme="majorHAnsi"/>
        </w:rPr>
      </w:pPr>
      <w:r w:rsidRPr="00F1735F">
        <w:rPr>
          <w:rFonts w:asciiTheme="majorHAnsi" w:hAnsiTheme="majorHAnsi"/>
        </w:rPr>
        <w:t>2. Developing managerial and based entrepreneurial skills among students.</w:t>
      </w:r>
    </w:p>
    <w:p w:rsidR="00A659A9" w:rsidRPr="00F1735F" w:rsidRDefault="00A659A9" w:rsidP="00A659A9">
      <w:pPr>
        <w:spacing w:after="0"/>
        <w:rPr>
          <w:rFonts w:asciiTheme="majorHAnsi" w:hAnsiTheme="majorHAnsi"/>
        </w:rPr>
      </w:pPr>
      <w:r w:rsidRPr="00F1735F">
        <w:rPr>
          <w:rFonts w:asciiTheme="majorHAnsi" w:hAnsiTheme="majorHAnsi"/>
        </w:rPr>
        <w:t>3. Expansion of extensive activities of the college for the development of the society.</w:t>
      </w:r>
    </w:p>
    <w:p w:rsidR="00A659A9" w:rsidRPr="00F1735F" w:rsidRDefault="00A659A9" w:rsidP="00A659A9">
      <w:pPr>
        <w:spacing w:after="0"/>
        <w:rPr>
          <w:rFonts w:asciiTheme="majorHAnsi" w:hAnsiTheme="majorHAnsi"/>
        </w:rPr>
      </w:pPr>
      <w:r w:rsidRPr="00F1735F">
        <w:rPr>
          <w:rFonts w:asciiTheme="majorHAnsi" w:hAnsiTheme="majorHAnsi"/>
        </w:rPr>
        <w:t>4. Motivating the student to actively participate in social activities.</w:t>
      </w:r>
    </w:p>
    <w:p w:rsidR="00A659A9" w:rsidRPr="00F1735F" w:rsidRDefault="00A659A9" w:rsidP="00A659A9">
      <w:pPr>
        <w:spacing w:after="0"/>
        <w:rPr>
          <w:rFonts w:asciiTheme="majorHAnsi" w:hAnsiTheme="majorHAnsi"/>
        </w:rPr>
      </w:pPr>
      <w:r w:rsidRPr="00F1735F">
        <w:rPr>
          <w:rFonts w:asciiTheme="majorHAnsi" w:hAnsiTheme="majorHAnsi"/>
        </w:rPr>
        <w:t>5. Promoting faculty members for advanced research and teaching methods.</w:t>
      </w:r>
    </w:p>
    <w:p w:rsidR="00A659A9" w:rsidRPr="00F1735F" w:rsidRDefault="00A659A9" w:rsidP="00A659A9">
      <w:pPr>
        <w:spacing w:after="0"/>
        <w:rPr>
          <w:rFonts w:asciiTheme="majorHAnsi" w:hAnsiTheme="majorHAnsi"/>
        </w:rPr>
      </w:pPr>
      <w:r w:rsidRPr="00F1735F">
        <w:rPr>
          <w:rFonts w:asciiTheme="majorHAnsi" w:hAnsiTheme="majorHAnsi"/>
        </w:rPr>
        <w:t>6. To inculcate a sense of unity, discipline, responsibility, service toward national and society.</w:t>
      </w:r>
    </w:p>
    <w:p w:rsidR="00A659A9" w:rsidRPr="00F1735F" w:rsidRDefault="00A659A9" w:rsidP="00A659A9">
      <w:pPr>
        <w:spacing w:after="0" w:line="480" w:lineRule="auto"/>
        <w:rPr>
          <w:rFonts w:asciiTheme="majorHAnsi" w:hAnsiTheme="majorHAnsi"/>
        </w:rPr>
      </w:pPr>
      <w:r w:rsidRPr="00F1735F">
        <w:rPr>
          <w:rFonts w:asciiTheme="majorHAnsi" w:hAnsiTheme="majorHAnsi"/>
        </w:rPr>
        <w:t>7. Focus on maximum participation of girls toward higher Education.</w:t>
      </w:r>
    </w:p>
    <w:p w:rsidR="00A659A9" w:rsidRPr="00F1735F" w:rsidRDefault="00A659A9" w:rsidP="00A659A9">
      <w:pPr>
        <w:spacing w:after="0" w:line="480" w:lineRule="auto"/>
        <w:rPr>
          <w:rFonts w:asciiTheme="majorHAnsi" w:hAnsiTheme="majorHAnsi"/>
          <w:b/>
          <w:bCs/>
          <w:color w:val="000000" w:themeColor="text1"/>
        </w:rPr>
      </w:pPr>
      <w:r w:rsidRPr="00F1735F">
        <w:rPr>
          <w:rFonts w:asciiTheme="majorHAnsi" w:hAnsiTheme="majorHAnsi"/>
          <w:b/>
          <w:bCs/>
          <w:color w:val="000000" w:themeColor="text1"/>
        </w:rPr>
        <w:t>Nature of governance:-</w:t>
      </w:r>
    </w:p>
    <w:p w:rsidR="00A659A9" w:rsidRPr="00F1735F" w:rsidRDefault="00A659A9" w:rsidP="00E26706">
      <w:pPr>
        <w:jc w:val="both"/>
        <w:rPr>
          <w:rFonts w:asciiTheme="majorHAnsi" w:hAnsiTheme="majorHAnsi"/>
        </w:rPr>
      </w:pPr>
      <w:r w:rsidRPr="00F1735F">
        <w:rPr>
          <w:rFonts w:asciiTheme="majorHAnsi" w:hAnsiTheme="majorHAnsi"/>
        </w:rPr>
        <w:t xml:space="preserve">Govt. </w:t>
      </w:r>
      <w:proofErr w:type="spellStart"/>
      <w:r w:rsidRPr="00F1735F">
        <w:rPr>
          <w:rFonts w:asciiTheme="majorHAnsi" w:hAnsiTheme="majorHAnsi"/>
        </w:rPr>
        <w:t>Gajanan</w:t>
      </w:r>
      <w:proofErr w:type="spellEnd"/>
      <w:r w:rsidRPr="00F1735F">
        <w:rPr>
          <w:rFonts w:asciiTheme="majorHAnsi" w:hAnsiTheme="majorHAnsi"/>
        </w:rPr>
        <w:t xml:space="preserve">. </w:t>
      </w:r>
      <w:proofErr w:type="spellStart"/>
      <w:r w:rsidRPr="00F1735F">
        <w:rPr>
          <w:rFonts w:asciiTheme="majorHAnsi" w:hAnsiTheme="majorHAnsi"/>
        </w:rPr>
        <w:t>Madhav</w:t>
      </w:r>
      <w:proofErr w:type="spellEnd"/>
      <w:r w:rsidRPr="00F1735F">
        <w:rPr>
          <w:rFonts w:asciiTheme="majorHAnsi" w:hAnsiTheme="majorHAnsi"/>
        </w:rPr>
        <w:t xml:space="preserve"> </w:t>
      </w:r>
      <w:proofErr w:type="spellStart"/>
      <w:r w:rsidRPr="00F1735F">
        <w:rPr>
          <w:rFonts w:asciiTheme="majorHAnsi" w:hAnsiTheme="majorHAnsi"/>
        </w:rPr>
        <w:t>Muktibodh</w:t>
      </w:r>
      <w:proofErr w:type="spellEnd"/>
      <w:r w:rsidRPr="00F1735F">
        <w:rPr>
          <w:rFonts w:asciiTheme="majorHAnsi" w:hAnsiTheme="majorHAnsi"/>
        </w:rPr>
        <w:t xml:space="preserve"> College, </w:t>
      </w:r>
      <w:proofErr w:type="spellStart"/>
      <w:r w:rsidRPr="00F1735F">
        <w:rPr>
          <w:rFonts w:asciiTheme="majorHAnsi" w:hAnsiTheme="majorHAnsi"/>
        </w:rPr>
        <w:t>Sahaspur-Lohara</w:t>
      </w:r>
      <w:proofErr w:type="spellEnd"/>
      <w:r w:rsidRPr="00F1735F">
        <w:rPr>
          <w:rFonts w:asciiTheme="majorHAnsi" w:hAnsiTheme="majorHAnsi"/>
        </w:rPr>
        <w:t xml:space="preserve">, </w:t>
      </w:r>
      <w:proofErr w:type="spellStart"/>
      <w:r w:rsidRPr="00F1735F">
        <w:rPr>
          <w:rFonts w:asciiTheme="majorHAnsi" w:hAnsiTheme="majorHAnsi"/>
        </w:rPr>
        <w:t>Dist-Kabirdham</w:t>
      </w:r>
      <w:proofErr w:type="spellEnd"/>
      <w:r w:rsidRPr="00F1735F">
        <w:rPr>
          <w:rFonts w:asciiTheme="majorHAnsi" w:hAnsiTheme="majorHAnsi"/>
        </w:rPr>
        <w:t xml:space="preserve">, C.G. Affiliated to </w:t>
      </w:r>
      <w:proofErr w:type="spellStart"/>
      <w:r w:rsidRPr="00F1735F">
        <w:rPr>
          <w:rFonts w:asciiTheme="majorHAnsi" w:hAnsiTheme="majorHAnsi"/>
        </w:rPr>
        <w:t>Hemchand</w:t>
      </w:r>
      <w:proofErr w:type="spellEnd"/>
      <w:r w:rsidRPr="00F1735F">
        <w:rPr>
          <w:rFonts w:asciiTheme="majorHAnsi" w:hAnsiTheme="majorHAnsi"/>
        </w:rPr>
        <w:t xml:space="preserve"> </w:t>
      </w:r>
      <w:proofErr w:type="spellStart"/>
      <w:r w:rsidRPr="00F1735F">
        <w:rPr>
          <w:rFonts w:asciiTheme="majorHAnsi" w:hAnsiTheme="majorHAnsi"/>
        </w:rPr>
        <w:t>Yadav</w:t>
      </w:r>
      <w:proofErr w:type="spellEnd"/>
      <w:r w:rsidRPr="00F1735F">
        <w:rPr>
          <w:rFonts w:asciiTheme="majorHAnsi" w:hAnsiTheme="majorHAnsi"/>
        </w:rPr>
        <w:t xml:space="preserve"> University, </w:t>
      </w:r>
      <w:proofErr w:type="spellStart"/>
      <w:r w:rsidRPr="00F1735F">
        <w:rPr>
          <w:rFonts w:asciiTheme="majorHAnsi" w:hAnsiTheme="majorHAnsi"/>
        </w:rPr>
        <w:t>Durg</w:t>
      </w:r>
      <w:proofErr w:type="spellEnd"/>
      <w:r w:rsidRPr="00F1735F">
        <w:rPr>
          <w:rFonts w:asciiTheme="majorHAnsi" w:hAnsiTheme="majorHAnsi"/>
        </w:rPr>
        <w:t xml:space="preserve"> C.G. as an Institute of higher education situated in western C.G. of India. The foundation of the college was laid down in August 1989 as a government college with minimum infrastructure and limited Arts faculty. </w:t>
      </w:r>
      <w:r w:rsidRPr="00F1735F">
        <w:rPr>
          <w:rFonts w:asciiTheme="majorHAnsi" w:hAnsiTheme="majorHAnsi"/>
          <w:b/>
          <w:bCs/>
        </w:rPr>
        <w:t>Nature of governance</w:t>
      </w:r>
      <w:r w:rsidRPr="00F1735F">
        <w:rPr>
          <w:rFonts w:asciiTheme="majorHAnsi" w:hAnsiTheme="majorHAnsi"/>
        </w:rPr>
        <w:t xml:space="preserve"> is</w:t>
      </w:r>
      <w:r w:rsidRPr="00F1735F">
        <w:rPr>
          <w:rFonts w:asciiTheme="majorHAnsi" w:hAnsiTheme="majorHAnsi"/>
          <w:b/>
          <w:bCs/>
        </w:rPr>
        <w:t xml:space="preserve"> </w:t>
      </w:r>
      <w:r w:rsidRPr="00F1735F">
        <w:rPr>
          <w:rFonts w:asciiTheme="majorHAnsi" w:hAnsiTheme="majorHAnsi"/>
        </w:rPr>
        <w:t>always</w:t>
      </w:r>
      <w:r w:rsidRPr="00F1735F">
        <w:rPr>
          <w:rFonts w:asciiTheme="majorHAnsi" w:hAnsiTheme="majorHAnsi"/>
          <w:b/>
          <w:bCs/>
        </w:rPr>
        <w:t xml:space="preserve"> </w:t>
      </w:r>
      <w:r w:rsidRPr="00F1735F">
        <w:rPr>
          <w:rFonts w:asciiTheme="majorHAnsi" w:hAnsiTheme="majorHAnsi"/>
        </w:rPr>
        <w:t>transforming the students into responsible and dedicated citizens committed to serving the society and nation as a whole.</w:t>
      </w:r>
    </w:p>
    <w:p w:rsidR="00E26706" w:rsidRPr="00F1735F" w:rsidRDefault="00E26706" w:rsidP="00E26706">
      <w:pPr>
        <w:spacing w:after="0" w:line="480" w:lineRule="auto"/>
        <w:rPr>
          <w:rFonts w:asciiTheme="majorHAnsi" w:hAnsiTheme="majorHAnsi"/>
          <w:b/>
          <w:bCs/>
          <w:color w:val="000000" w:themeColor="text1"/>
        </w:rPr>
      </w:pPr>
      <w:proofErr w:type="gramStart"/>
      <w:r w:rsidRPr="00F1735F">
        <w:rPr>
          <w:rFonts w:asciiTheme="majorHAnsi" w:hAnsiTheme="majorHAnsi"/>
          <w:b/>
          <w:bCs/>
          <w:color w:val="000000" w:themeColor="text1"/>
        </w:rPr>
        <w:t>Future  prospective</w:t>
      </w:r>
      <w:proofErr w:type="gramEnd"/>
      <w:r w:rsidRPr="00F1735F">
        <w:rPr>
          <w:rFonts w:asciiTheme="majorHAnsi" w:hAnsiTheme="majorHAnsi"/>
          <w:b/>
          <w:bCs/>
          <w:color w:val="000000" w:themeColor="text1"/>
        </w:rPr>
        <w:t xml:space="preserve"> plan :-</w:t>
      </w:r>
    </w:p>
    <w:p w:rsidR="00E26706" w:rsidRPr="00F1735F" w:rsidRDefault="00E26706" w:rsidP="00E26706">
      <w:pPr>
        <w:jc w:val="both"/>
        <w:rPr>
          <w:rFonts w:asciiTheme="majorHAnsi" w:hAnsiTheme="majorHAnsi"/>
          <w:bCs/>
          <w:sz w:val="20"/>
        </w:rPr>
      </w:pPr>
      <w:r w:rsidRPr="00F1735F">
        <w:rPr>
          <w:rFonts w:asciiTheme="majorHAnsi" w:hAnsiTheme="majorHAnsi"/>
          <w:bCs/>
          <w:sz w:val="20"/>
        </w:rPr>
        <w:t xml:space="preserve">                  The future prospective of the institution is to impart quality skill and value based higher education to the student in particular of under privileged section and in the general young generation of the society enhancing them compassion competence and confidence sense of responsibility and transforming the students in to responsible and dedicated citizens committed to serving the society and nation as a whole.</w:t>
      </w:r>
    </w:p>
    <w:p w:rsidR="00E26706" w:rsidRPr="00F1735F" w:rsidRDefault="00E26706" w:rsidP="00E26706">
      <w:pPr>
        <w:pStyle w:val="ListParagraph"/>
        <w:widowControl/>
        <w:numPr>
          <w:ilvl w:val="0"/>
          <w:numId w:val="1"/>
        </w:numPr>
        <w:autoSpaceDE/>
        <w:spacing w:after="200" w:line="276" w:lineRule="auto"/>
        <w:contextualSpacing/>
        <w:rPr>
          <w:rFonts w:asciiTheme="majorHAnsi" w:hAnsiTheme="majorHAnsi"/>
          <w:bCs/>
          <w:sz w:val="20"/>
        </w:rPr>
      </w:pPr>
      <w:r w:rsidRPr="00F1735F">
        <w:rPr>
          <w:rFonts w:asciiTheme="majorHAnsi" w:hAnsiTheme="majorHAnsi"/>
          <w:bCs/>
          <w:sz w:val="20"/>
        </w:rPr>
        <w:t>Scope of enhancing employability of students by bringing new vocational course, job oriented course, value added course, post graduated program in various stream.</w:t>
      </w:r>
    </w:p>
    <w:p w:rsidR="00E26706" w:rsidRPr="00F1735F" w:rsidRDefault="00E26706" w:rsidP="00E26706">
      <w:pPr>
        <w:pStyle w:val="ListParagraph"/>
        <w:widowControl/>
        <w:numPr>
          <w:ilvl w:val="0"/>
          <w:numId w:val="1"/>
        </w:numPr>
        <w:autoSpaceDE/>
        <w:spacing w:after="200" w:line="276" w:lineRule="auto"/>
        <w:contextualSpacing/>
        <w:rPr>
          <w:rFonts w:asciiTheme="majorHAnsi" w:hAnsiTheme="majorHAnsi"/>
          <w:bCs/>
          <w:sz w:val="20"/>
        </w:rPr>
      </w:pPr>
      <w:r w:rsidRPr="00F1735F">
        <w:rPr>
          <w:rFonts w:asciiTheme="majorHAnsi" w:hAnsiTheme="majorHAnsi"/>
          <w:bCs/>
          <w:sz w:val="20"/>
        </w:rPr>
        <w:t xml:space="preserve">The wide spread use of information technology, smart class </w:t>
      </w:r>
      <w:proofErr w:type="spellStart"/>
      <w:r w:rsidRPr="00F1735F">
        <w:rPr>
          <w:rFonts w:asciiTheme="majorHAnsi" w:hAnsiTheme="majorHAnsi"/>
          <w:bCs/>
          <w:sz w:val="20"/>
        </w:rPr>
        <w:t>ICT</w:t>
      </w:r>
      <w:proofErr w:type="spellEnd"/>
      <w:r w:rsidRPr="00F1735F">
        <w:rPr>
          <w:rFonts w:asciiTheme="majorHAnsi" w:hAnsiTheme="majorHAnsi"/>
          <w:bCs/>
          <w:sz w:val="20"/>
        </w:rPr>
        <w:t xml:space="preserve"> enabled green and clean campus for extension activity.</w:t>
      </w:r>
    </w:p>
    <w:p w:rsidR="00E26706" w:rsidRPr="00F1735F" w:rsidRDefault="00E26706" w:rsidP="00E26706">
      <w:pPr>
        <w:pStyle w:val="ListParagraph"/>
        <w:widowControl/>
        <w:numPr>
          <w:ilvl w:val="0"/>
          <w:numId w:val="1"/>
        </w:numPr>
        <w:autoSpaceDE/>
        <w:spacing w:after="200" w:line="276" w:lineRule="auto"/>
        <w:contextualSpacing/>
        <w:rPr>
          <w:rFonts w:asciiTheme="majorHAnsi" w:hAnsiTheme="majorHAnsi"/>
          <w:bCs/>
          <w:sz w:val="20"/>
        </w:rPr>
      </w:pPr>
      <w:r w:rsidRPr="00F1735F">
        <w:rPr>
          <w:rFonts w:asciiTheme="majorHAnsi" w:hAnsiTheme="majorHAnsi"/>
          <w:bCs/>
          <w:sz w:val="20"/>
        </w:rPr>
        <w:t>To inculcate a sense of unity, discipline, responsibility, service towards nation and society.</w:t>
      </w:r>
    </w:p>
    <w:p w:rsidR="00E26706" w:rsidRPr="00F1735F" w:rsidRDefault="00E26706" w:rsidP="00E26706">
      <w:pPr>
        <w:pStyle w:val="ListParagraph"/>
        <w:widowControl/>
        <w:numPr>
          <w:ilvl w:val="0"/>
          <w:numId w:val="1"/>
        </w:numPr>
        <w:autoSpaceDE/>
        <w:spacing w:after="200" w:line="276" w:lineRule="auto"/>
        <w:contextualSpacing/>
        <w:rPr>
          <w:rFonts w:asciiTheme="majorHAnsi" w:hAnsiTheme="majorHAnsi"/>
          <w:bCs/>
          <w:sz w:val="20"/>
        </w:rPr>
      </w:pPr>
      <w:r w:rsidRPr="00F1735F">
        <w:rPr>
          <w:rFonts w:asciiTheme="majorHAnsi" w:hAnsiTheme="majorHAnsi"/>
          <w:bCs/>
          <w:sz w:val="20"/>
        </w:rPr>
        <w:t>Promoting faculty member for advanced research and teaching method.</w:t>
      </w:r>
    </w:p>
    <w:p w:rsidR="00E26706" w:rsidRPr="00F1735F" w:rsidRDefault="00E26706" w:rsidP="00E26706">
      <w:pPr>
        <w:pStyle w:val="ListParagraph"/>
        <w:widowControl/>
        <w:numPr>
          <w:ilvl w:val="0"/>
          <w:numId w:val="1"/>
        </w:numPr>
        <w:autoSpaceDE/>
        <w:spacing w:after="200" w:line="276" w:lineRule="auto"/>
        <w:contextualSpacing/>
        <w:rPr>
          <w:rFonts w:asciiTheme="majorHAnsi" w:hAnsiTheme="majorHAnsi"/>
          <w:bCs/>
          <w:sz w:val="20"/>
        </w:rPr>
      </w:pPr>
      <w:r w:rsidRPr="00F1735F">
        <w:rPr>
          <w:rFonts w:asciiTheme="majorHAnsi" w:hAnsiTheme="majorHAnsi"/>
          <w:bCs/>
          <w:sz w:val="20"/>
        </w:rPr>
        <w:t>Flexible curriculum,</w:t>
      </w:r>
      <w:r w:rsidRPr="00F1735F">
        <w:rPr>
          <w:rFonts w:asciiTheme="majorHAnsi" w:hAnsiTheme="majorHAnsi"/>
        </w:rPr>
        <w:t xml:space="preserve"> </w:t>
      </w:r>
      <w:r w:rsidRPr="00F1735F">
        <w:rPr>
          <w:rFonts w:asciiTheme="majorHAnsi" w:hAnsiTheme="majorHAnsi"/>
          <w:bCs/>
          <w:sz w:val="20"/>
        </w:rPr>
        <w:t>the use of information and communication technology,</w:t>
      </w:r>
      <w:r w:rsidRPr="00F1735F">
        <w:rPr>
          <w:rFonts w:asciiTheme="majorHAnsi" w:hAnsiTheme="majorHAnsi"/>
        </w:rPr>
        <w:t xml:space="preserve"> </w:t>
      </w:r>
      <w:r w:rsidRPr="00F1735F">
        <w:rPr>
          <w:rFonts w:asciiTheme="majorHAnsi" w:hAnsiTheme="majorHAnsi"/>
          <w:bCs/>
          <w:sz w:val="20"/>
        </w:rPr>
        <w:t>data science management,</w:t>
      </w:r>
      <w:r w:rsidRPr="00F1735F">
        <w:rPr>
          <w:rFonts w:asciiTheme="majorHAnsi" w:hAnsiTheme="majorHAnsi"/>
        </w:rPr>
        <w:t xml:space="preserve"> </w:t>
      </w:r>
      <w:r w:rsidRPr="00F1735F">
        <w:rPr>
          <w:rFonts w:asciiTheme="majorHAnsi" w:hAnsiTheme="majorHAnsi"/>
          <w:bCs/>
          <w:sz w:val="20"/>
        </w:rPr>
        <w:t>courses would be run.</w:t>
      </w:r>
    </w:p>
    <w:p w:rsidR="00E26706" w:rsidRPr="00F1735F" w:rsidRDefault="00E26706" w:rsidP="00E26706">
      <w:pPr>
        <w:pStyle w:val="ListParagraph"/>
        <w:widowControl/>
        <w:numPr>
          <w:ilvl w:val="0"/>
          <w:numId w:val="1"/>
        </w:numPr>
        <w:autoSpaceDE/>
        <w:spacing w:after="200" w:line="276" w:lineRule="auto"/>
        <w:contextualSpacing/>
        <w:rPr>
          <w:rFonts w:asciiTheme="majorHAnsi" w:hAnsiTheme="majorHAnsi"/>
          <w:bCs/>
          <w:sz w:val="20"/>
        </w:rPr>
      </w:pPr>
      <w:r w:rsidRPr="00F1735F">
        <w:rPr>
          <w:rFonts w:asciiTheme="majorHAnsi" w:hAnsiTheme="majorHAnsi"/>
          <w:bCs/>
          <w:sz w:val="20"/>
        </w:rPr>
        <w:lastRenderedPageBreak/>
        <w:t>Motivating the students to actively participate in social activities,</w:t>
      </w:r>
      <w:r w:rsidRPr="00F1735F">
        <w:rPr>
          <w:rFonts w:asciiTheme="majorHAnsi" w:hAnsiTheme="majorHAnsi"/>
        </w:rPr>
        <w:t xml:space="preserve"> </w:t>
      </w:r>
      <w:r w:rsidRPr="00F1735F">
        <w:rPr>
          <w:rFonts w:asciiTheme="majorHAnsi" w:hAnsiTheme="majorHAnsi"/>
          <w:bCs/>
          <w:sz w:val="20"/>
        </w:rPr>
        <w:t>developing managerial and based entrepreneur skill among students,</w:t>
      </w:r>
      <w:r w:rsidRPr="00F1735F">
        <w:rPr>
          <w:rFonts w:asciiTheme="majorHAnsi" w:hAnsiTheme="majorHAnsi"/>
        </w:rPr>
        <w:t xml:space="preserve"> </w:t>
      </w:r>
      <w:r w:rsidRPr="00F1735F">
        <w:rPr>
          <w:rFonts w:asciiTheme="majorHAnsi" w:hAnsiTheme="majorHAnsi"/>
          <w:bCs/>
          <w:sz w:val="20"/>
        </w:rPr>
        <w:t>importing quality and value higher education to students,</w:t>
      </w:r>
      <w:r w:rsidRPr="00F1735F">
        <w:rPr>
          <w:rFonts w:asciiTheme="majorHAnsi" w:hAnsiTheme="majorHAnsi"/>
        </w:rPr>
        <w:t xml:space="preserve"> </w:t>
      </w:r>
      <w:r w:rsidRPr="00F1735F">
        <w:rPr>
          <w:rFonts w:asciiTheme="majorHAnsi" w:hAnsiTheme="majorHAnsi"/>
          <w:bCs/>
          <w:sz w:val="20"/>
        </w:rPr>
        <w:t>value added course at some course certificate course postgraduate program in various stream.</w:t>
      </w:r>
    </w:p>
    <w:p w:rsidR="00E26706" w:rsidRPr="00F1735F" w:rsidRDefault="00E26706" w:rsidP="00E26706">
      <w:pPr>
        <w:pStyle w:val="ListParagraph"/>
        <w:spacing w:line="276" w:lineRule="exact"/>
        <w:ind w:left="720" w:firstLine="0"/>
        <w:rPr>
          <w:rFonts w:asciiTheme="majorHAnsi" w:hAnsiTheme="majorHAnsi"/>
          <w:b/>
          <w:sz w:val="24"/>
        </w:rPr>
      </w:pPr>
    </w:p>
    <w:p w:rsidR="00E26706" w:rsidRPr="00F1735F" w:rsidRDefault="00E26706" w:rsidP="00E26706">
      <w:pPr>
        <w:spacing w:after="0" w:line="480" w:lineRule="auto"/>
        <w:rPr>
          <w:rFonts w:asciiTheme="majorHAnsi" w:hAnsiTheme="majorHAnsi"/>
          <w:bCs/>
          <w:color w:val="000000" w:themeColor="text1"/>
          <w:sz w:val="20"/>
        </w:rPr>
      </w:pPr>
      <w:r w:rsidRPr="00F1735F">
        <w:rPr>
          <w:rFonts w:asciiTheme="majorHAnsi" w:hAnsiTheme="majorHAnsi"/>
          <w:b/>
          <w:bCs/>
          <w:color w:val="000000" w:themeColor="text1"/>
        </w:rPr>
        <w:t>Institutional Goal:-</w:t>
      </w:r>
    </w:p>
    <w:p w:rsidR="00E26706" w:rsidRPr="00F1735F" w:rsidRDefault="00E26706" w:rsidP="00E26706">
      <w:pPr>
        <w:contextualSpacing/>
        <w:rPr>
          <w:rFonts w:asciiTheme="majorHAnsi" w:hAnsiTheme="majorHAnsi"/>
          <w:b/>
        </w:rPr>
      </w:pPr>
    </w:p>
    <w:p w:rsidR="00E26706" w:rsidRPr="00F1735F" w:rsidRDefault="00E26706" w:rsidP="00E26706">
      <w:pPr>
        <w:pStyle w:val="ListParagraph"/>
        <w:widowControl/>
        <w:numPr>
          <w:ilvl w:val="0"/>
          <w:numId w:val="2"/>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 xml:space="preserve">To offer wide range of degree and new </w:t>
      </w:r>
      <w:proofErr w:type="spellStart"/>
      <w:r w:rsidRPr="00F1735F">
        <w:rPr>
          <w:rFonts w:asciiTheme="majorHAnsi" w:hAnsiTheme="majorHAnsi"/>
          <w:sz w:val="20"/>
          <w:szCs w:val="20"/>
        </w:rPr>
        <w:t>P.G</w:t>
      </w:r>
      <w:proofErr w:type="spellEnd"/>
      <w:r w:rsidRPr="00F1735F">
        <w:rPr>
          <w:rFonts w:asciiTheme="majorHAnsi" w:hAnsiTheme="majorHAnsi"/>
          <w:sz w:val="20"/>
          <w:szCs w:val="20"/>
        </w:rPr>
        <w:t>. program, computer science, Research center for various program.</w:t>
      </w:r>
    </w:p>
    <w:p w:rsidR="00E26706" w:rsidRPr="00F1735F" w:rsidRDefault="00E26706" w:rsidP="00E26706">
      <w:pPr>
        <w:pStyle w:val="ListParagraph"/>
        <w:widowControl/>
        <w:numPr>
          <w:ilvl w:val="0"/>
          <w:numId w:val="2"/>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 xml:space="preserve">To be well developed infrastructure where would be enough buildings, rooms, for </w:t>
      </w:r>
      <w:proofErr w:type="spellStart"/>
      <w:r w:rsidRPr="00F1735F">
        <w:rPr>
          <w:rFonts w:asciiTheme="majorHAnsi" w:hAnsiTheme="majorHAnsi"/>
          <w:sz w:val="20"/>
          <w:szCs w:val="20"/>
        </w:rPr>
        <w:t>P.G</w:t>
      </w:r>
      <w:proofErr w:type="spellEnd"/>
      <w:r w:rsidRPr="00F1735F">
        <w:rPr>
          <w:rFonts w:asciiTheme="majorHAnsi" w:hAnsiTheme="majorHAnsi"/>
          <w:sz w:val="20"/>
          <w:szCs w:val="20"/>
        </w:rPr>
        <w:t xml:space="preserve">. classes, auditorium for workshop and seminar etc.     </w:t>
      </w:r>
    </w:p>
    <w:p w:rsidR="00E26706" w:rsidRPr="00F1735F" w:rsidRDefault="00E26706" w:rsidP="00E26706">
      <w:pPr>
        <w:pStyle w:val="ListParagraph"/>
        <w:widowControl/>
        <w:numPr>
          <w:ilvl w:val="0"/>
          <w:numId w:val="3"/>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An advanced innovative lab, language lab</w:t>
      </w:r>
      <w:proofErr w:type="gramStart"/>
      <w:r w:rsidRPr="00F1735F">
        <w:rPr>
          <w:rFonts w:asciiTheme="majorHAnsi" w:hAnsiTheme="majorHAnsi"/>
          <w:sz w:val="20"/>
          <w:szCs w:val="20"/>
        </w:rPr>
        <w:t>, ,advance</w:t>
      </w:r>
      <w:proofErr w:type="gramEnd"/>
      <w:r w:rsidRPr="00F1735F">
        <w:rPr>
          <w:rFonts w:asciiTheme="majorHAnsi" w:hAnsiTheme="majorHAnsi"/>
          <w:sz w:val="20"/>
          <w:szCs w:val="20"/>
        </w:rPr>
        <w:t xml:space="preserve"> library with a focus on applied education .</w:t>
      </w:r>
    </w:p>
    <w:p w:rsidR="00E26706" w:rsidRPr="00F1735F" w:rsidRDefault="00E26706" w:rsidP="00E26706">
      <w:pPr>
        <w:pStyle w:val="ListParagraph"/>
        <w:widowControl/>
        <w:numPr>
          <w:ilvl w:val="0"/>
          <w:numId w:val="3"/>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Improving the academic activity. Conducting seminars, workshops and other auxiliary activities, extension activities.</w:t>
      </w:r>
    </w:p>
    <w:p w:rsidR="00E26706" w:rsidRPr="00F1735F" w:rsidRDefault="00E26706" w:rsidP="00E26706">
      <w:pPr>
        <w:pStyle w:val="ListParagraph"/>
        <w:widowControl/>
        <w:numPr>
          <w:ilvl w:val="0"/>
          <w:numId w:val="3"/>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Scope of enhancing employability of students by bringing new vocational courses.</w:t>
      </w:r>
    </w:p>
    <w:p w:rsidR="00E26706" w:rsidRPr="00F1735F" w:rsidRDefault="00E26706" w:rsidP="00E26706">
      <w:pPr>
        <w:pStyle w:val="ListParagraph"/>
        <w:widowControl/>
        <w:numPr>
          <w:ilvl w:val="0"/>
          <w:numId w:val="3"/>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Introduction of job oriented course</w:t>
      </w:r>
    </w:p>
    <w:p w:rsidR="00E26706" w:rsidRPr="00F1735F" w:rsidRDefault="00E26706" w:rsidP="00E26706">
      <w:pPr>
        <w:pStyle w:val="ListParagraph"/>
        <w:widowControl/>
        <w:numPr>
          <w:ilvl w:val="0"/>
          <w:numId w:val="4"/>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To enable value added course adds on course certificate course post graduates program in various stream.</w:t>
      </w:r>
    </w:p>
    <w:p w:rsidR="00E26706" w:rsidRPr="00F1735F" w:rsidRDefault="00E26706" w:rsidP="00E26706">
      <w:pPr>
        <w:pStyle w:val="ListParagraph"/>
        <w:widowControl/>
        <w:numPr>
          <w:ilvl w:val="0"/>
          <w:numId w:val="5"/>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 xml:space="preserve">Research center for various </w:t>
      </w:r>
      <w:proofErr w:type="gramStart"/>
      <w:r w:rsidRPr="00F1735F">
        <w:rPr>
          <w:rFonts w:asciiTheme="majorHAnsi" w:hAnsiTheme="majorHAnsi"/>
          <w:sz w:val="20"/>
          <w:szCs w:val="20"/>
        </w:rPr>
        <w:t>program</w:t>
      </w:r>
      <w:proofErr w:type="gramEnd"/>
      <w:r w:rsidRPr="00F1735F">
        <w:rPr>
          <w:rFonts w:asciiTheme="majorHAnsi" w:hAnsiTheme="majorHAnsi"/>
          <w:sz w:val="20"/>
          <w:szCs w:val="20"/>
        </w:rPr>
        <w:t>.</w:t>
      </w:r>
    </w:p>
    <w:p w:rsidR="00E26706" w:rsidRPr="00F1735F" w:rsidRDefault="00E26706" w:rsidP="00E26706">
      <w:pPr>
        <w:pStyle w:val="ListParagraph"/>
        <w:widowControl/>
        <w:numPr>
          <w:ilvl w:val="0"/>
          <w:numId w:val="5"/>
        </w:numPr>
        <w:autoSpaceDE/>
        <w:spacing w:after="200" w:line="276" w:lineRule="auto"/>
        <w:contextualSpacing/>
        <w:jc w:val="both"/>
        <w:rPr>
          <w:rFonts w:asciiTheme="majorHAnsi" w:hAnsiTheme="majorHAnsi"/>
          <w:sz w:val="20"/>
          <w:szCs w:val="20"/>
        </w:rPr>
      </w:pPr>
      <w:r w:rsidRPr="00F1735F">
        <w:rPr>
          <w:rFonts w:asciiTheme="majorHAnsi" w:hAnsiTheme="majorHAnsi"/>
          <w:sz w:val="20"/>
          <w:szCs w:val="20"/>
        </w:rPr>
        <w:t>The widespread and advanced use of information and communication technology.</w:t>
      </w:r>
    </w:p>
    <w:p w:rsidR="00E26706" w:rsidRPr="00F1735F" w:rsidRDefault="00E26706" w:rsidP="00E26706">
      <w:pPr>
        <w:rPr>
          <w:rFonts w:asciiTheme="majorHAnsi" w:hAnsiTheme="majorHAnsi"/>
          <w:szCs w:val="22"/>
        </w:rPr>
      </w:pPr>
    </w:p>
    <w:p w:rsidR="00A659A9" w:rsidRPr="00F1735F" w:rsidRDefault="00A659A9" w:rsidP="00A659A9">
      <w:pPr>
        <w:spacing w:after="0"/>
        <w:jc w:val="both"/>
        <w:rPr>
          <w:rFonts w:asciiTheme="majorHAnsi" w:hAnsiTheme="majorHAnsi"/>
          <w:b/>
          <w:bCs/>
        </w:rPr>
      </w:pPr>
    </w:p>
    <w:p w:rsidR="00A659A9" w:rsidRPr="00F1735F" w:rsidRDefault="00A659A9" w:rsidP="00A659A9">
      <w:pPr>
        <w:spacing w:after="0"/>
        <w:jc w:val="both"/>
        <w:rPr>
          <w:rFonts w:asciiTheme="majorHAnsi" w:hAnsiTheme="majorHAnsi"/>
          <w:b/>
          <w:bCs/>
        </w:rPr>
      </w:pPr>
    </w:p>
    <w:p w:rsidR="00A659A9" w:rsidRPr="00F1735F" w:rsidRDefault="00A659A9" w:rsidP="00A659A9">
      <w:pPr>
        <w:spacing w:after="0"/>
        <w:jc w:val="both"/>
        <w:rPr>
          <w:rFonts w:asciiTheme="majorHAnsi" w:hAnsiTheme="majorHAnsi"/>
          <w:b/>
          <w:bCs/>
        </w:rPr>
      </w:pPr>
    </w:p>
    <w:sectPr w:rsidR="00A659A9" w:rsidRPr="00F1735F" w:rsidSect="00E21CB9">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CB9" w:rsidRDefault="00E21CB9" w:rsidP="00E21CB9">
      <w:pPr>
        <w:spacing w:after="0" w:line="240" w:lineRule="auto"/>
      </w:pPr>
      <w:r>
        <w:separator/>
      </w:r>
    </w:p>
  </w:endnote>
  <w:endnote w:type="continuationSeparator" w:id="0">
    <w:p w:rsidR="00E21CB9" w:rsidRDefault="00E21CB9" w:rsidP="00E2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CB9" w:rsidRDefault="00E21CB9" w:rsidP="00E21CB9">
      <w:pPr>
        <w:spacing w:after="0" w:line="240" w:lineRule="auto"/>
      </w:pPr>
      <w:r>
        <w:separator/>
      </w:r>
    </w:p>
  </w:footnote>
  <w:footnote w:type="continuationSeparator" w:id="0">
    <w:p w:rsidR="00E21CB9" w:rsidRDefault="00E21CB9" w:rsidP="00E21C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F5A"/>
    <w:multiLevelType w:val="hybridMultilevel"/>
    <w:tmpl w:val="1E5C0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B83162"/>
    <w:multiLevelType w:val="hybridMultilevel"/>
    <w:tmpl w:val="4502A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6F76CD"/>
    <w:multiLevelType w:val="hybridMultilevel"/>
    <w:tmpl w:val="3C620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EE158C7"/>
    <w:multiLevelType w:val="hybridMultilevel"/>
    <w:tmpl w:val="2948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6367105"/>
    <w:multiLevelType w:val="hybridMultilevel"/>
    <w:tmpl w:val="2ACE8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9A9"/>
    <w:rsid w:val="00021E8F"/>
    <w:rsid w:val="00266333"/>
    <w:rsid w:val="00593EE7"/>
    <w:rsid w:val="00614103"/>
    <w:rsid w:val="0064554D"/>
    <w:rsid w:val="00650C8C"/>
    <w:rsid w:val="006A3A4E"/>
    <w:rsid w:val="007C62FD"/>
    <w:rsid w:val="009B318C"/>
    <w:rsid w:val="00A659A9"/>
    <w:rsid w:val="00B42C03"/>
    <w:rsid w:val="00B45041"/>
    <w:rsid w:val="00B5102C"/>
    <w:rsid w:val="00B8511E"/>
    <w:rsid w:val="00B96469"/>
    <w:rsid w:val="00CD6363"/>
    <w:rsid w:val="00E21CB9"/>
    <w:rsid w:val="00E26706"/>
    <w:rsid w:val="00F173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06"/>
    <w:pPr>
      <w:widowControl w:val="0"/>
      <w:autoSpaceDE w:val="0"/>
      <w:autoSpaceDN w:val="0"/>
      <w:spacing w:after="0" w:line="240" w:lineRule="auto"/>
      <w:ind w:left="1539" w:hanging="361"/>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E21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CB9"/>
  </w:style>
  <w:style w:type="paragraph" w:styleId="Footer">
    <w:name w:val="footer"/>
    <w:basedOn w:val="Normal"/>
    <w:link w:val="FooterChar"/>
    <w:uiPriority w:val="99"/>
    <w:unhideWhenUsed/>
    <w:rsid w:val="00E21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CB9"/>
  </w:style>
  <w:style w:type="paragraph" w:styleId="BalloonText">
    <w:name w:val="Balloon Text"/>
    <w:basedOn w:val="Normal"/>
    <w:link w:val="BalloonTextChar"/>
    <w:uiPriority w:val="99"/>
    <w:semiHidden/>
    <w:unhideWhenUsed/>
    <w:rsid w:val="00E21CB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21CB9"/>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9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706"/>
    <w:pPr>
      <w:widowControl w:val="0"/>
      <w:autoSpaceDE w:val="0"/>
      <w:autoSpaceDN w:val="0"/>
      <w:spacing w:after="0" w:line="240" w:lineRule="auto"/>
      <w:ind w:left="1539" w:hanging="361"/>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E21C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CB9"/>
  </w:style>
  <w:style w:type="paragraph" w:styleId="Footer">
    <w:name w:val="footer"/>
    <w:basedOn w:val="Normal"/>
    <w:link w:val="FooterChar"/>
    <w:uiPriority w:val="99"/>
    <w:unhideWhenUsed/>
    <w:rsid w:val="00E21C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CB9"/>
  </w:style>
  <w:style w:type="paragraph" w:styleId="BalloonText">
    <w:name w:val="Balloon Text"/>
    <w:basedOn w:val="Normal"/>
    <w:link w:val="BalloonTextChar"/>
    <w:uiPriority w:val="99"/>
    <w:semiHidden/>
    <w:unhideWhenUsed/>
    <w:rsid w:val="00E21CB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21CB9"/>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670">
      <w:bodyDiv w:val="1"/>
      <w:marLeft w:val="0"/>
      <w:marRight w:val="0"/>
      <w:marTop w:val="0"/>
      <w:marBottom w:val="0"/>
      <w:divBdr>
        <w:top w:val="none" w:sz="0" w:space="0" w:color="auto"/>
        <w:left w:val="none" w:sz="0" w:space="0" w:color="auto"/>
        <w:bottom w:val="none" w:sz="0" w:space="0" w:color="auto"/>
        <w:right w:val="none" w:sz="0" w:space="0" w:color="auto"/>
      </w:divBdr>
    </w:div>
    <w:div w:id="26269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98</cp:revision>
  <cp:lastPrinted>2023-11-17T07:46:00Z</cp:lastPrinted>
  <dcterms:created xsi:type="dcterms:W3CDTF">2023-11-16T08:33:00Z</dcterms:created>
  <dcterms:modified xsi:type="dcterms:W3CDTF">2023-11-17T07:48:00Z</dcterms:modified>
</cp:coreProperties>
</file>